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0483D" w:rsidRPr="00A07975" w:rsidRDefault="00A07975" w:rsidP="00E0483D">
      <w:pPr>
        <w:jc w:val="center"/>
        <w:rPr>
          <w:sz w:val="28"/>
          <w:szCs w:val="28"/>
        </w:rPr>
      </w:pPr>
      <w:r w:rsidRPr="00A07975">
        <w:rPr>
          <w:sz w:val="28"/>
          <w:szCs w:val="28"/>
        </w:rPr>
        <w:t>Basic Group</w:t>
      </w:r>
      <w:r w:rsidR="00E92894">
        <w:rPr>
          <w:sz w:val="28"/>
          <w:szCs w:val="28"/>
        </w:rPr>
        <w:t xml:space="preserve"> </w:t>
      </w:r>
      <w:r w:rsidRPr="00A07975">
        <w:rPr>
          <w:sz w:val="28"/>
          <w:szCs w:val="28"/>
        </w:rPr>
        <w:t>Counseling Responses/Skills</w:t>
      </w:r>
    </w:p>
    <w:p w:rsidR="00C6564F" w:rsidRPr="00A07975" w:rsidRDefault="00760863" w:rsidP="00A07975">
      <w:pPr>
        <w:numPr>
          <w:ilvl w:val="0"/>
          <w:numId w:val="1"/>
        </w:numPr>
      </w:pPr>
      <w:r w:rsidRPr="00C13589">
        <w:rPr>
          <w:u w:val="single"/>
        </w:rPr>
        <w:t>Reflection</w:t>
      </w:r>
      <w:r w:rsidR="00AC56C1">
        <w:t>: The leader does a simple reflection of content (paraphrase) or reflection of fee</w:t>
      </w:r>
      <w:r w:rsidR="00AB6E1D">
        <w:t>ling with a group member [“</w:t>
      </w:r>
      <w:r w:rsidR="00021903">
        <w:t>P.J.</w:t>
      </w:r>
      <w:r w:rsidR="00AC56C1">
        <w:t xml:space="preserve">, it seems like you’re feeling a little sad </w:t>
      </w:r>
      <w:r w:rsidR="00AB6E1D">
        <w:t xml:space="preserve">after </w:t>
      </w:r>
      <w:r w:rsidR="00021903">
        <w:t>Kelly</w:t>
      </w:r>
      <w:r w:rsidR="00AB6E1D">
        <w:t>’s feedback</w:t>
      </w:r>
      <w:r w:rsidR="0059150A">
        <w:t xml:space="preserve"> </w:t>
      </w:r>
      <w:r w:rsidR="00AC56C1">
        <w:t>today”]</w:t>
      </w:r>
    </w:p>
    <w:p w:rsidR="00D00F5A" w:rsidRDefault="00AC56C1" w:rsidP="00A07975">
      <w:pPr>
        <w:numPr>
          <w:ilvl w:val="0"/>
          <w:numId w:val="1"/>
        </w:numPr>
      </w:pPr>
      <w:r w:rsidRPr="00C13589">
        <w:rPr>
          <w:u w:val="single"/>
        </w:rPr>
        <w:t>Rounds</w:t>
      </w:r>
      <w:r>
        <w:t>: The leader uses either a round or a popcorn method to get input from all members on a particular issue</w:t>
      </w:r>
      <w:r w:rsidR="00C13589">
        <w:t xml:space="preserve"> </w:t>
      </w:r>
      <w:r w:rsidR="0059150A">
        <w:t xml:space="preserve">(if the leader selects who starts, you select someone you’re confident will model an appropriate response) </w:t>
      </w:r>
      <w:r w:rsidR="00C13589">
        <w:t>[“</w:t>
      </w:r>
      <w:r w:rsidR="00D00F5A">
        <w:t xml:space="preserve">Let’s go around an everyone say three words that describe your mood today. </w:t>
      </w:r>
      <w:r w:rsidR="00021903">
        <w:t>Lauren</w:t>
      </w:r>
      <w:r w:rsidR="00D00F5A">
        <w:t xml:space="preserve">, let’s start with you”] </w:t>
      </w:r>
    </w:p>
    <w:p w:rsidR="00C6564F" w:rsidRDefault="00760863" w:rsidP="00A07975">
      <w:pPr>
        <w:numPr>
          <w:ilvl w:val="0"/>
          <w:numId w:val="1"/>
        </w:numPr>
      </w:pPr>
      <w:r w:rsidRPr="00C13589">
        <w:rPr>
          <w:u w:val="single"/>
        </w:rPr>
        <w:t>Summarizing</w:t>
      </w:r>
      <w:r w:rsidR="00D00F5A">
        <w:t>: As a means of closing or transitioning or highlighting a theme or attitude, the group leader summarizes content that has been covered in the group [e.g., “So far I’ve hear</w:t>
      </w:r>
      <w:r w:rsidR="0059150A">
        <w:t>d</w:t>
      </w:r>
      <w:r w:rsidR="00D00F5A">
        <w:t xml:space="preserve"> several issues discussed </w:t>
      </w:r>
      <w:r w:rsidR="00AB6E1D">
        <w:t xml:space="preserve">by </w:t>
      </w:r>
      <w:r w:rsidR="004D751A">
        <w:t>Chris</w:t>
      </w:r>
      <w:r w:rsidR="00AB6E1D">
        <w:t xml:space="preserve">, </w:t>
      </w:r>
      <w:r w:rsidR="004D751A">
        <w:t>Eliza</w:t>
      </w:r>
      <w:r w:rsidR="00AB6E1D">
        <w:t xml:space="preserve">, and </w:t>
      </w:r>
      <w:r w:rsidR="004D751A">
        <w:t>Nick</w:t>
      </w:r>
      <w:r w:rsidR="00AB6E1D">
        <w:t xml:space="preserve"> </w:t>
      </w:r>
      <w:r w:rsidR="00D00F5A">
        <w:t xml:space="preserve">– all of which seem to come down to worry </w:t>
      </w:r>
      <w:r w:rsidR="0059150A">
        <w:t xml:space="preserve">. . . worry </w:t>
      </w:r>
      <w:r w:rsidR="00D00F5A">
        <w:t xml:space="preserve">about whether how you’re handling a particular family situation is acceptable or a problem”] </w:t>
      </w:r>
    </w:p>
    <w:p w:rsidR="00A07975" w:rsidRPr="00A07975" w:rsidRDefault="00A07975" w:rsidP="00A07975">
      <w:pPr>
        <w:numPr>
          <w:ilvl w:val="0"/>
          <w:numId w:val="1"/>
        </w:numPr>
      </w:pPr>
      <w:r w:rsidRPr="00C13589">
        <w:rPr>
          <w:u w:val="single"/>
        </w:rPr>
        <w:t>Confrontation</w:t>
      </w:r>
      <w:r w:rsidR="0059150A">
        <w:rPr>
          <w:u w:val="single"/>
        </w:rPr>
        <w:t xml:space="preserve"> and feedback</w:t>
      </w:r>
      <w:r w:rsidR="008A6330">
        <w:t>: A typical confrontation involves the leader pointing out a discrepancy or inconsistency in a member’s beha</w:t>
      </w:r>
      <w:r w:rsidR="00AB6E1D">
        <w:t>vior/attitude/feelings [“</w:t>
      </w:r>
      <w:r w:rsidR="004D751A">
        <w:t>McKenzie</w:t>
      </w:r>
      <w:r w:rsidR="008A6330">
        <w:t xml:space="preserve"> you say you want closer rel</w:t>
      </w:r>
      <w:r w:rsidR="004D751A">
        <w:t>ationships, but whenever Leslie</w:t>
      </w:r>
      <w:r w:rsidR="008A6330">
        <w:t xml:space="preserve"> focuses on you and gives you positive feedback, you just seem to brush it off and ignore her”] </w:t>
      </w:r>
    </w:p>
    <w:p w:rsidR="00C6564F" w:rsidRDefault="00760863" w:rsidP="00A07975">
      <w:pPr>
        <w:numPr>
          <w:ilvl w:val="0"/>
          <w:numId w:val="1"/>
        </w:numPr>
      </w:pPr>
      <w:r w:rsidRPr="00C13589">
        <w:rPr>
          <w:u w:val="single"/>
        </w:rPr>
        <w:t>Linking</w:t>
      </w:r>
      <w:r w:rsidR="00AC56C1">
        <w:t xml:space="preserve">: </w:t>
      </w:r>
      <w:r w:rsidR="0059150A">
        <w:t>This occurs w</w:t>
      </w:r>
      <w:r w:rsidR="00AC56C1">
        <w:t xml:space="preserve">hen the group leader </w:t>
      </w:r>
      <w:r w:rsidRPr="00A07975">
        <w:t>point</w:t>
      </w:r>
      <w:r w:rsidR="00AC56C1">
        <w:t xml:space="preserve">s </w:t>
      </w:r>
      <w:r w:rsidRPr="00A07975">
        <w:t xml:space="preserve">out similarities </w:t>
      </w:r>
      <w:r w:rsidR="00AC56C1">
        <w:t xml:space="preserve">in feeling, action, or attitude </w:t>
      </w:r>
      <w:r w:rsidRPr="00A07975">
        <w:t xml:space="preserve">between or among members </w:t>
      </w:r>
      <w:r w:rsidR="00AB6E1D">
        <w:t>[e.g., “Kate</w:t>
      </w:r>
      <w:r w:rsidR="004D751A">
        <w:t>lyn</w:t>
      </w:r>
      <w:r w:rsidR="00AC56C1">
        <w:t xml:space="preserve"> says she’s had the experience of being angry and then saying something she regretted; has anyone else had that experience” or “I hear </w:t>
      </w:r>
      <w:r w:rsidR="004D751A">
        <w:t>Tiffany</w:t>
      </w:r>
      <w:r w:rsidR="00AC56C1">
        <w:t xml:space="preserve"> and </w:t>
      </w:r>
      <w:r w:rsidR="004D751A">
        <w:t>Marcus</w:t>
      </w:r>
      <w:r w:rsidR="00AB6E1D">
        <w:t xml:space="preserve"> </w:t>
      </w:r>
      <w:r w:rsidR="00AC56C1">
        <w:t>both saying they wish the group would go deeper”]</w:t>
      </w:r>
    </w:p>
    <w:p w:rsidR="00A07975" w:rsidRDefault="00A07975" w:rsidP="00A07975">
      <w:pPr>
        <w:numPr>
          <w:ilvl w:val="0"/>
          <w:numId w:val="1"/>
        </w:numPr>
      </w:pPr>
      <w:r w:rsidRPr="00C13589">
        <w:rPr>
          <w:u w:val="single"/>
        </w:rPr>
        <w:t>Mass group interpretation</w:t>
      </w:r>
      <w:r w:rsidR="00AC56C1">
        <w:t xml:space="preserve">: Rather than focusing on an individual, the leader reflects on a feeling or mental state held by “the group” [“The group seems nervous about </w:t>
      </w:r>
      <w:r w:rsidR="0059150A">
        <w:t>going deeper</w:t>
      </w:r>
      <w:r w:rsidR="00AC56C1">
        <w:t xml:space="preserve">”] </w:t>
      </w:r>
    </w:p>
    <w:p w:rsidR="00326EBB" w:rsidRDefault="00326EBB" w:rsidP="00A07975">
      <w:pPr>
        <w:numPr>
          <w:ilvl w:val="0"/>
          <w:numId w:val="1"/>
        </w:numPr>
      </w:pPr>
      <w:r w:rsidRPr="00C13589">
        <w:rPr>
          <w:u w:val="single"/>
        </w:rPr>
        <w:t>Drawing out</w:t>
      </w:r>
      <w:r>
        <w:t>: T</w:t>
      </w:r>
      <w:r w:rsidR="00946ACC">
        <w:t>he group leader uses one of five</w:t>
      </w:r>
      <w:r>
        <w:t xml:space="preserve"> different strategies (rounds, dyads, written exercises, eyes</w:t>
      </w:r>
      <w:r w:rsidR="00946ACC">
        <w:t>, or a verbal prompt</w:t>
      </w:r>
      <w:r>
        <w:t xml:space="preserve">) to </w:t>
      </w:r>
      <w:r w:rsidR="00C13589">
        <w:t>focus on a particular topic/issue and draw the group</w:t>
      </w:r>
      <w:r w:rsidR="00946ACC">
        <w:t xml:space="preserve"> (or individual</w:t>
      </w:r>
      <w:r w:rsidR="00C13589">
        <w:t xml:space="preserve"> dee</w:t>
      </w:r>
      <w:r w:rsidR="004D751A">
        <w:t>per into a discussion [e.g., Miranda</w:t>
      </w:r>
      <w:r w:rsidR="00C13589">
        <w:t xml:space="preserve"> says, “All right. I’d like everyone to get a partner and find out five specific things about each other”] </w:t>
      </w:r>
      <w:r>
        <w:t xml:space="preserve"> </w:t>
      </w:r>
    </w:p>
    <w:p w:rsidR="00C13589" w:rsidRDefault="00C13589" w:rsidP="00A07975">
      <w:pPr>
        <w:numPr>
          <w:ilvl w:val="0"/>
          <w:numId w:val="1"/>
        </w:numPr>
      </w:pPr>
      <w:r w:rsidRPr="00C13589">
        <w:rPr>
          <w:u w:val="single"/>
        </w:rPr>
        <w:t>Cutting off</w:t>
      </w:r>
      <w:r>
        <w:t xml:space="preserve">: The group leader uses her/his eyes, hands, voice and/or other means to stop a group member from talking and shift the focus back to a former topic or on to a new topic or to a different member [As </w:t>
      </w:r>
      <w:r w:rsidR="004D751A">
        <w:t xml:space="preserve">Emily </w:t>
      </w:r>
      <w:r>
        <w:t xml:space="preserve">begins to speak, </w:t>
      </w:r>
      <w:r w:rsidR="004D751A">
        <w:t>Laura</w:t>
      </w:r>
      <w:r>
        <w:t xml:space="preserve"> leans forward</w:t>
      </w:r>
      <w:r w:rsidR="001A5C99">
        <w:t>, holds out her hands (using the universal stop sign)</w:t>
      </w:r>
      <w:r>
        <w:t xml:space="preserve"> and says, “</w:t>
      </w:r>
      <w:r w:rsidR="00D17201">
        <w:t>Hold</w:t>
      </w:r>
      <w:r>
        <w:t xml:space="preserve"> on T</w:t>
      </w:r>
      <w:r w:rsidR="004D751A">
        <w:t>ara, I want to get back to what Ana</w:t>
      </w:r>
      <w:r>
        <w:t xml:space="preserve"> was saying just a moment ago”]</w:t>
      </w:r>
    </w:p>
    <w:p w:rsidR="00FD047E" w:rsidRPr="00FD047E" w:rsidRDefault="00FD047E" w:rsidP="00A07975">
      <w:pPr>
        <w:numPr>
          <w:ilvl w:val="0"/>
          <w:numId w:val="1"/>
        </w:numPr>
      </w:pPr>
      <w:r>
        <w:rPr>
          <w:u w:val="single"/>
        </w:rPr>
        <w:t>Holding, shifting, or deepening the focus</w:t>
      </w:r>
      <w:r>
        <w:t>: The group leader intentionally, using his/her eyes/voice/words, etc., holds or shifts or deepens the group or individual focus on a particular topic or issue [</w:t>
      </w:r>
      <w:r w:rsidR="004D751A">
        <w:t>Hannah</w:t>
      </w:r>
      <w:r w:rsidR="00B521DB">
        <w:t xml:space="preserve"> says, “We’ve been drawing about our grief and sadness. Now, let’s take </w:t>
      </w:r>
      <w:r w:rsidR="00B521DB" w:rsidRPr="00B521DB">
        <w:t xml:space="preserve">one minute and </w:t>
      </w:r>
      <w:r w:rsidR="00B521DB">
        <w:t>look at our own artwork and let whatever words come up that might describe the feeling or meaning of what we’ve created. Then we’ll do a round and share, if you feel comfortable, the words that came into your mind”]</w:t>
      </w:r>
    </w:p>
    <w:p w:rsidR="00D00F5A" w:rsidRDefault="00D00F5A" w:rsidP="00A07975">
      <w:pPr>
        <w:numPr>
          <w:ilvl w:val="0"/>
          <w:numId w:val="1"/>
        </w:numPr>
      </w:pPr>
      <w:r w:rsidRPr="00C13589">
        <w:rPr>
          <w:u w:val="single"/>
        </w:rPr>
        <w:t>Process commentary</w:t>
      </w:r>
      <w:r>
        <w:t xml:space="preserve">: The group leader intentionally comments on group process or </w:t>
      </w:r>
      <w:r w:rsidR="00326EBB">
        <w:t xml:space="preserve">‘here and now’ </w:t>
      </w:r>
      <w:r>
        <w:t>interaction patterns in an effort to energ</w:t>
      </w:r>
      <w:r w:rsidR="004D751A">
        <w:t>ize or enliven the group [“Jillian</w:t>
      </w:r>
      <w:r>
        <w:t xml:space="preserve"> I couldn’t help but notice that when you talk about your father, you almost alwa</w:t>
      </w:r>
      <w:r w:rsidR="00AB6E1D">
        <w:t>y</w:t>
      </w:r>
      <w:r w:rsidR="00946ACC">
        <w:t>s seem to look directly at T</w:t>
      </w:r>
      <w:r w:rsidR="004D751A">
        <w:t>risten</w:t>
      </w:r>
      <w:r>
        <w:t>”</w:t>
      </w:r>
      <w:r w:rsidR="00154C4F">
        <w:t xml:space="preserve"> or “Every time Moe brings up the topic of death, I see Brock and </w:t>
      </w:r>
      <w:proofErr w:type="spellStart"/>
      <w:r w:rsidR="00154C4F">
        <w:t>Emmlyn</w:t>
      </w:r>
      <w:proofErr w:type="spellEnd"/>
      <w:r w:rsidR="00154C4F">
        <w:t xml:space="preserve"> look at each other and smile.”</w:t>
      </w:r>
      <w:r>
        <w:t>]</w:t>
      </w:r>
    </w:p>
    <w:p w:rsidR="00A07975" w:rsidRPr="00A07975" w:rsidRDefault="00A07975" w:rsidP="00A07975">
      <w:pPr>
        <w:numPr>
          <w:ilvl w:val="0"/>
          <w:numId w:val="1"/>
        </w:numPr>
      </w:pPr>
      <w:r w:rsidRPr="00C13589">
        <w:rPr>
          <w:u w:val="single"/>
        </w:rPr>
        <w:lastRenderedPageBreak/>
        <w:t>Directing</w:t>
      </w:r>
      <w:r w:rsidR="00D911E4">
        <w:rPr>
          <w:u w:val="single"/>
        </w:rPr>
        <w:t xml:space="preserve"> or Suggesting</w:t>
      </w:r>
      <w:r w:rsidR="00AC56C1">
        <w:t xml:space="preserve">: The leader directs someone in </w:t>
      </w:r>
      <w:r w:rsidR="00AB6E1D">
        <w:t>the group to do something [“</w:t>
      </w:r>
      <w:r w:rsidR="004D751A">
        <w:t>Katrina</w:t>
      </w:r>
      <w:r w:rsidR="00AC56C1">
        <w:t>, could you summarize the group rules for our new members</w:t>
      </w:r>
      <w:r w:rsidR="00AB6E1D">
        <w:t xml:space="preserve">, </w:t>
      </w:r>
      <w:r w:rsidR="004D751A">
        <w:t>Jessica</w:t>
      </w:r>
      <w:r w:rsidR="00AB6E1D">
        <w:t xml:space="preserve"> and </w:t>
      </w:r>
      <w:r w:rsidR="004D751A">
        <w:t>AJ</w:t>
      </w:r>
      <w:r w:rsidR="00AC56C1">
        <w:t>?”</w:t>
      </w:r>
      <w:r w:rsidR="00D911E4">
        <w:t xml:space="preserve"> Or, as the Corey’s do: “</w:t>
      </w:r>
      <w:r w:rsidR="004D751A">
        <w:t>Leela,</w:t>
      </w:r>
      <w:r w:rsidR="00D911E4">
        <w:t xml:space="preserve"> while we’re working together I hope you can tell the group if you start feeling like an outsider.”</w:t>
      </w:r>
      <w:r w:rsidR="00AC56C1">
        <w:t>]</w:t>
      </w:r>
      <w:r w:rsidR="00154C4F">
        <w:t xml:space="preserve"> You can also think of this as guiding group process in an effort to establish norms [Miki says, “Callie just shared some personal information about herself and her beliefs. Before we go on, could someone summarize what Callie said?”]  </w:t>
      </w:r>
    </w:p>
    <w:p w:rsidR="00C6564F" w:rsidRPr="00A07975" w:rsidRDefault="002F2A56" w:rsidP="00A07975">
      <w:pPr>
        <w:numPr>
          <w:ilvl w:val="0"/>
          <w:numId w:val="1"/>
        </w:numPr>
      </w:pPr>
      <w:r>
        <w:rPr>
          <w:u w:val="single"/>
        </w:rPr>
        <w:t>T</w:t>
      </w:r>
      <w:r w:rsidR="00AC56C1" w:rsidRPr="00C13589">
        <w:rPr>
          <w:u w:val="single"/>
        </w:rPr>
        <w:t>he Opening Statement</w:t>
      </w:r>
      <w:r>
        <w:rPr>
          <w:u w:val="single"/>
        </w:rPr>
        <w:t xml:space="preserve"> or Psychoeducation</w:t>
      </w:r>
      <w:r w:rsidR="00AC56C1">
        <w:t xml:space="preserve">: The leader provides a concise and clear explanation of the group’s purpose, possibly including specific goals and sometimes an agenda review [“Today’s group is about study skills. First we’ll go around and introduce ourselves and share what’s hardest about studying. Then I’ll review basic skills that usually help students study more effectively. Because this is your group I want you to feel free to comment and ask questions as I talk about these skills. </w:t>
      </w:r>
      <w:r w:rsidR="00D17201">
        <w:t>W</w:t>
      </w:r>
      <w:r w:rsidR="00AC56C1">
        <w:t xml:space="preserve">e’ll finish by brainstorming and practicing specific skills for addressing the situations you’ve listed as most challenging. We may not get through all of these . . . so let’s get started”] </w:t>
      </w:r>
    </w:p>
    <w:p w:rsidR="00C13589" w:rsidRDefault="00C13589" w:rsidP="00A07975">
      <w:pPr>
        <w:numPr>
          <w:ilvl w:val="0"/>
          <w:numId w:val="1"/>
        </w:numPr>
      </w:pPr>
      <w:r w:rsidRPr="00C13589">
        <w:rPr>
          <w:u w:val="single"/>
        </w:rPr>
        <w:t>Exercises or activities</w:t>
      </w:r>
      <w:r w:rsidR="00390607">
        <w:rPr>
          <w:u w:val="single"/>
        </w:rPr>
        <w:t xml:space="preserve"> (including initiation of a role play)</w:t>
      </w:r>
      <w:r>
        <w:t xml:space="preserve">: The group leader engages members in a structured activity ranging from relaxation to family sculpting to focus the group on exploring or learning about particular issues. </w:t>
      </w:r>
      <w:r w:rsidR="0068659F">
        <w:t xml:space="preserve"> Leaders should be sure to spend tim</w:t>
      </w:r>
      <w:r w:rsidR="004D751A">
        <w:t>e processing the activity [Danielle</w:t>
      </w:r>
      <w:r w:rsidR="0068659F">
        <w:t xml:space="preserve"> describes and engages the group in a sculpting activity, carefully taking time at the end to check in with all members before focusing on </w:t>
      </w:r>
      <w:r w:rsidR="00154C4F">
        <w:t>Veronica</w:t>
      </w:r>
      <w:r w:rsidR="001A5C99">
        <w:t xml:space="preserve">’s intense </w:t>
      </w:r>
      <w:r w:rsidR="0068659F">
        <w:t xml:space="preserve">individual </w:t>
      </w:r>
      <w:r w:rsidR="001A5C99">
        <w:t>response to the activity]</w:t>
      </w:r>
      <w:r w:rsidR="0068659F">
        <w:t xml:space="preserve"> </w:t>
      </w:r>
    </w:p>
    <w:p w:rsidR="00C6564F" w:rsidRPr="00A07975" w:rsidRDefault="00760863" w:rsidP="00A07975">
      <w:pPr>
        <w:numPr>
          <w:ilvl w:val="0"/>
          <w:numId w:val="1"/>
        </w:numPr>
      </w:pPr>
      <w:r w:rsidRPr="0068659F">
        <w:rPr>
          <w:u w:val="single"/>
        </w:rPr>
        <w:t>Modeling and Self-Disclosure</w:t>
      </w:r>
      <w:r w:rsidR="00C13589">
        <w:t>: The group leader either models how to engage in a particular activity or leads through a self-disclosure into an area where s/he would like the group to follow</w:t>
      </w:r>
      <w:r w:rsidR="0068659F">
        <w:t xml:space="preserve"> [When teaching a group about direct and asse</w:t>
      </w:r>
      <w:r w:rsidR="00AB6E1D">
        <w:t>rt</w:t>
      </w:r>
      <w:r w:rsidR="00154C4F">
        <w:t>ive communication skills, Sydnee</w:t>
      </w:r>
      <w:r w:rsidR="0068659F">
        <w:t xml:space="preserve"> begins an activity by demonstrating passive, aggressive, and assertive communication styles]</w:t>
      </w:r>
      <w:r w:rsidR="00154C4F">
        <w:t>. This could also involve the leader pointing out how a group member engaged in a healthy behavior that is worthy of m</w:t>
      </w:r>
      <w:bookmarkStart w:id="0" w:name="_GoBack"/>
      <w:bookmarkEnd w:id="0"/>
      <w:r w:rsidR="00154C4F">
        <w:t>odeling after: Miriam says, “</w:t>
      </w:r>
      <w:r w:rsidR="009E7783">
        <w:t>Mac</w:t>
      </w:r>
      <w:r w:rsidR="00154C4F">
        <w:t xml:space="preserve"> was able to tell John how she felt about what he said, but she never blamed him or said anything insulting. Did you all notice that?”] </w:t>
      </w:r>
    </w:p>
    <w:p w:rsidR="001A5C99" w:rsidRPr="001A5C99" w:rsidRDefault="001A5C99" w:rsidP="00A07975">
      <w:pPr>
        <w:numPr>
          <w:ilvl w:val="0"/>
          <w:numId w:val="1"/>
        </w:numPr>
      </w:pPr>
      <w:r w:rsidRPr="001A5C99">
        <w:rPr>
          <w:u w:val="single"/>
        </w:rPr>
        <w:t>Articulating a dilemma</w:t>
      </w:r>
      <w:r>
        <w:rPr>
          <w:u w:val="single"/>
        </w:rPr>
        <w:t xml:space="preserve"> and asking the group for input</w:t>
      </w:r>
      <w:r>
        <w:t>: When the group leader explicitly empowers the group to have input on</w:t>
      </w:r>
      <w:r w:rsidR="00154C4F">
        <w:t xml:space="preserve"> what direction to go next [Anna</w:t>
      </w:r>
      <w:r>
        <w:t xml:space="preserve"> tells the group: “I have a dilemma. We have about 30 minutes left and I’m not sure whether we should keep focusing on our own anger or if we should take things deeper and focus on how we experienced anger while growing up in our own families]  </w:t>
      </w:r>
    </w:p>
    <w:p w:rsidR="00E6084A" w:rsidRDefault="00E6084A" w:rsidP="00A07975">
      <w:pPr>
        <w:numPr>
          <w:ilvl w:val="0"/>
          <w:numId w:val="1"/>
        </w:numPr>
      </w:pPr>
      <w:r>
        <w:rPr>
          <w:u w:val="single"/>
        </w:rPr>
        <w:t>Encouraging and supporting</w:t>
      </w:r>
      <w:r>
        <w:t xml:space="preserve">: </w:t>
      </w:r>
      <w:r w:rsidR="000B55AA">
        <w:t xml:space="preserve">The group leader focuses on the positive in a hopeful and encouraging way. This may </w:t>
      </w:r>
      <w:r w:rsidR="007724CB">
        <w:t xml:space="preserve">involve </w:t>
      </w:r>
      <w:r w:rsidR="000B55AA">
        <w:t xml:space="preserve">focus on an individual or </w:t>
      </w:r>
      <w:r w:rsidR="00946ACC">
        <w:t xml:space="preserve">whole </w:t>
      </w:r>
      <w:r w:rsidR="0059150A">
        <w:t>group [</w:t>
      </w:r>
      <w:r w:rsidR="000B55AA">
        <w:t>“I’m sure if you all study your list of group skills and talk with your partner about what you want to accomplish, then, even though you’ll be nervous, you’ll all be able to feel g</w:t>
      </w:r>
      <w:r w:rsidR="007724CB">
        <w:t xml:space="preserve">ood about </w:t>
      </w:r>
      <w:r w:rsidR="000B55AA">
        <w:t>your performance</w:t>
      </w:r>
      <w:r w:rsidR="00946ACC">
        <w:t>”</w:t>
      </w:r>
      <w:r w:rsidR="0059150A">
        <w:t>]</w:t>
      </w:r>
      <w:r w:rsidR="000B55AA">
        <w:t xml:space="preserve"> </w:t>
      </w:r>
    </w:p>
    <w:p w:rsidR="00390607" w:rsidRPr="00E6084A" w:rsidRDefault="00390607" w:rsidP="00A07975">
      <w:pPr>
        <w:numPr>
          <w:ilvl w:val="0"/>
          <w:numId w:val="1"/>
        </w:numPr>
      </w:pPr>
      <w:r>
        <w:rPr>
          <w:u w:val="single"/>
        </w:rPr>
        <w:t>Providing positive or constructive feedback</w:t>
      </w:r>
      <w:r>
        <w:t xml:space="preserve">: The group </w:t>
      </w:r>
      <w:r w:rsidR="00C95D2B">
        <w:t>leader provides clearly positive or corrective/</w:t>
      </w:r>
      <w:r w:rsidR="00154C4F">
        <w:t>constructive feedback. [“Paige</w:t>
      </w:r>
      <w:r w:rsidR="00C95D2B">
        <w:t>, you are very clear on what you believe, and that’s good, but I think it would help if when you want to ask someone directly for something, you speak up a bit more and use at least some eye-contact.”]</w:t>
      </w:r>
    </w:p>
    <w:p w:rsidR="00B9257F" w:rsidRDefault="00D00F5A" w:rsidP="0059150A">
      <w:pPr>
        <w:numPr>
          <w:ilvl w:val="0"/>
          <w:numId w:val="1"/>
        </w:numPr>
      </w:pPr>
      <w:r w:rsidRPr="0068659F">
        <w:rPr>
          <w:u w:val="single"/>
        </w:rPr>
        <w:t>Closing Rounds</w:t>
      </w:r>
      <w:r>
        <w:t xml:space="preserve">: When the leader uses a round as a method for closing a session. </w:t>
      </w:r>
      <w:r w:rsidR="00946ACC">
        <w:t xml:space="preserve"> This type of round should be consistent with the group purpose.</w:t>
      </w:r>
    </w:p>
    <w:sectPr w:rsidR="00B9257F" w:rsidSect="00B435C5">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E0E44" w:rsidRDefault="00DE0E44" w:rsidP="00D733A5">
      <w:pPr>
        <w:spacing w:after="0" w:line="240" w:lineRule="auto"/>
      </w:pPr>
      <w:r>
        <w:separator/>
      </w:r>
    </w:p>
  </w:endnote>
  <w:endnote w:type="continuationSeparator" w:id="0">
    <w:p w:rsidR="00DE0E44" w:rsidRDefault="00DE0E44" w:rsidP="00D733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E0E44" w:rsidRDefault="00DE0E44" w:rsidP="00D733A5">
      <w:pPr>
        <w:spacing w:after="0" w:line="240" w:lineRule="auto"/>
      </w:pPr>
      <w:r>
        <w:separator/>
      </w:r>
    </w:p>
  </w:footnote>
  <w:footnote w:type="continuationSeparator" w:id="0">
    <w:p w:rsidR="00DE0E44" w:rsidRDefault="00DE0E44" w:rsidP="00D733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10494276"/>
      <w:docPartObj>
        <w:docPartGallery w:val="Page Numbers (Top of Page)"/>
        <w:docPartUnique/>
      </w:docPartObj>
    </w:sdtPr>
    <w:sdtEndPr>
      <w:rPr>
        <w:noProof/>
      </w:rPr>
    </w:sdtEndPr>
    <w:sdtContent>
      <w:p w:rsidR="00D733A5" w:rsidRDefault="00D733A5">
        <w:pPr>
          <w:pStyle w:val="Header"/>
          <w:jc w:val="right"/>
        </w:pPr>
        <w:r>
          <w:fldChar w:fldCharType="begin"/>
        </w:r>
        <w:r>
          <w:instrText xml:space="preserve"> PAGE   \* MERGEFORMAT </w:instrText>
        </w:r>
        <w:r>
          <w:fldChar w:fldCharType="separate"/>
        </w:r>
        <w:r w:rsidR="00B435C5">
          <w:rPr>
            <w:noProof/>
          </w:rPr>
          <w:t>1</w:t>
        </w:r>
        <w:r>
          <w:rPr>
            <w:noProof/>
          </w:rPr>
          <w:fldChar w:fldCharType="end"/>
        </w:r>
      </w:p>
    </w:sdtContent>
  </w:sdt>
  <w:p w:rsidR="00D733A5" w:rsidRDefault="00D733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AB2415"/>
    <w:multiLevelType w:val="hybridMultilevel"/>
    <w:tmpl w:val="CE04EA82"/>
    <w:lvl w:ilvl="0" w:tplc="05283688">
      <w:start w:val="5"/>
      <w:numFmt w:val="decimal"/>
      <w:lvlText w:val="%1."/>
      <w:lvlJc w:val="left"/>
      <w:pPr>
        <w:tabs>
          <w:tab w:val="num" w:pos="720"/>
        </w:tabs>
        <w:ind w:left="720" w:hanging="360"/>
      </w:pPr>
    </w:lvl>
    <w:lvl w:ilvl="1" w:tplc="60BC732A" w:tentative="1">
      <w:start w:val="1"/>
      <w:numFmt w:val="decimal"/>
      <w:lvlText w:val="%2."/>
      <w:lvlJc w:val="left"/>
      <w:pPr>
        <w:tabs>
          <w:tab w:val="num" w:pos="1440"/>
        </w:tabs>
        <w:ind w:left="1440" w:hanging="360"/>
      </w:pPr>
    </w:lvl>
    <w:lvl w:ilvl="2" w:tplc="ABFA1F16" w:tentative="1">
      <w:start w:val="1"/>
      <w:numFmt w:val="decimal"/>
      <w:lvlText w:val="%3."/>
      <w:lvlJc w:val="left"/>
      <w:pPr>
        <w:tabs>
          <w:tab w:val="num" w:pos="2160"/>
        </w:tabs>
        <w:ind w:left="2160" w:hanging="360"/>
      </w:pPr>
    </w:lvl>
    <w:lvl w:ilvl="3" w:tplc="179E713A" w:tentative="1">
      <w:start w:val="1"/>
      <w:numFmt w:val="decimal"/>
      <w:lvlText w:val="%4."/>
      <w:lvlJc w:val="left"/>
      <w:pPr>
        <w:tabs>
          <w:tab w:val="num" w:pos="2880"/>
        </w:tabs>
        <w:ind w:left="2880" w:hanging="360"/>
      </w:pPr>
    </w:lvl>
    <w:lvl w:ilvl="4" w:tplc="436E47C2" w:tentative="1">
      <w:start w:val="1"/>
      <w:numFmt w:val="decimal"/>
      <w:lvlText w:val="%5."/>
      <w:lvlJc w:val="left"/>
      <w:pPr>
        <w:tabs>
          <w:tab w:val="num" w:pos="3600"/>
        </w:tabs>
        <w:ind w:left="3600" w:hanging="360"/>
      </w:pPr>
    </w:lvl>
    <w:lvl w:ilvl="5" w:tplc="5EC28FE2" w:tentative="1">
      <w:start w:val="1"/>
      <w:numFmt w:val="decimal"/>
      <w:lvlText w:val="%6."/>
      <w:lvlJc w:val="left"/>
      <w:pPr>
        <w:tabs>
          <w:tab w:val="num" w:pos="4320"/>
        </w:tabs>
        <w:ind w:left="4320" w:hanging="360"/>
      </w:pPr>
    </w:lvl>
    <w:lvl w:ilvl="6" w:tplc="6F963AF4" w:tentative="1">
      <w:start w:val="1"/>
      <w:numFmt w:val="decimal"/>
      <w:lvlText w:val="%7."/>
      <w:lvlJc w:val="left"/>
      <w:pPr>
        <w:tabs>
          <w:tab w:val="num" w:pos="5040"/>
        </w:tabs>
        <w:ind w:left="5040" w:hanging="360"/>
      </w:pPr>
    </w:lvl>
    <w:lvl w:ilvl="7" w:tplc="197E7042" w:tentative="1">
      <w:start w:val="1"/>
      <w:numFmt w:val="decimal"/>
      <w:lvlText w:val="%8."/>
      <w:lvlJc w:val="left"/>
      <w:pPr>
        <w:tabs>
          <w:tab w:val="num" w:pos="5760"/>
        </w:tabs>
        <w:ind w:left="5760" w:hanging="360"/>
      </w:pPr>
    </w:lvl>
    <w:lvl w:ilvl="8" w:tplc="2DA44BFE" w:tentative="1">
      <w:start w:val="1"/>
      <w:numFmt w:val="decimal"/>
      <w:lvlText w:val="%9."/>
      <w:lvlJc w:val="left"/>
      <w:pPr>
        <w:tabs>
          <w:tab w:val="num" w:pos="6480"/>
        </w:tabs>
        <w:ind w:left="6480" w:hanging="360"/>
      </w:pPr>
    </w:lvl>
  </w:abstractNum>
  <w:abstractNum w:abstractNumId="1" w15:restartNumberingAfterBreak="0">
    <w:nsid w:val="3F845B37"/>
    <w:multiLevelType w:val="hybridMultilevel"/>
    <w:tmpl w:val="2A4E6FA4"/>
    <w:lvl w:ilvl="0" w:tplc="75FCD186">
      <w:start w:val="10"/>
      <w:numFmt w:val="decimal"/>
      <w:lvlText w:val="%1."/>
      <w:lvlJc w:val="left"/>
      <w:pPr>
        <w:tabs>
          <w:tab w:val="num" w:pos="720"/>
        </w:tabs>
        <w:ind w:left="720" w:hanging="360"/>
      </w:pPr>
    </w:lvl>
    <w:lvl w:ilvl="1" w:tplc="B8BCB884" w:tentative="1">
      <w:start w:val="1"/>
      <w:numFmt w:val="decimal"/>
      <w:lvlText w:val="%2."/>
      <w:lvlJc w:val="left"/>
      <w:pPr>
        <w:tabs>
          <w:tab w:val="num" w:pos="1440"/>
        </w:tabs>
        <w:ind w:left="1440" w:hanging="360"/>
      </w:pPr>
    </w:lvl>
    <w:lvl w:ilvl="2" w:tplc="2C227EEE">
      <w:start w:val="1"/>
      <w:numFmt w:val="lowerLetter"/>
      <w:lvlText w:val="%3."/>
      <w:lvlJc w:val="left"/>
      <w:pPr>
        <w:tabs>
          <w:tab w:val="num" w:pos="2160"/>
        </w:tabs>
        <w:ind w:left="2160" w:hanging="360"/>
      </w:pPr>
    </w:lvl>
    <w:lvl w:ilvl="3" w:tplc="E33C09D4" w:tentative="1">
      <w:start w:val="1"/>
      <w:numFmt w:val="decimal"/>
      <w:lvlText w:val="%4."/>
      <w:lvlJc w:val="left"/>
      <w:pPr>
        <w:tabs>
          <w:tab w:val="num" w:pos="2880"/>
        </w:tabs>
        <w:ind w:left="2880" w:hanging="360"/>
      </w:pPr>
    </w:lvl>
    <w:lvl w:ilvl="4" w:tplc="68368082" w:tentative="1">
      <w:start w:val="1"/>
      <w:numFmt w:val="decimal"/>
      <w:lvlText w:val="%5."/>
      <w:lvlJc w:val="left"/>
      <w:pPr>
        <w:tabs>
          <w:tab w:val="num" w:pos="3600"/>
        </w:tabs>
        <w:ind w:left="3600" w:hanging="360"/>
      </w:pPr>
    </w:lvl>
    <w:lvl w:ilvl="5" w:tplc="89BEDD22" w:tentative="1">
      <w:start w:val="1"/>
      <w:numFmt w:val="decimal"/>
      <w:lvlText w:val="%6."/>
      <w:lvlJc w:val="left"/>
      <w:pPr>
        <w:tabs>
          <w:tab w:val="num" w:pos="4320"/>
        </w:tabs>
        <w:ind w:left="4320" w:hanging="360"/>
      </w:pPr>
    </w:lvl>
    <w:lvl w:ilvl="6" w:tplc="16ECCCB2" w:tentative="1">
      <w:start w:val="1"/>
      <w:numFmt w:val="decimal"/>
      <w:lvlText w:val="%7."/>
      <w:lvlJc w:val="left"/>
      <w:pPr>
        <w:tabs>
          <w:tab w:val="num" w:pos="5040"/>
        </w:tabs>
        <w:ind w:left="5040" w:hanging="360"/>
      </w:pPr>
    </w:lvl>
    <w:lvl w:ilvl="7" w:tplc="5AC8122E" w:tentative="1">
      <w:start w:val="1"/>
      <w:numFmt w:val="decimal"/>
      <w:lvlText w:val="%8."/>
      <w:lvlJc w:val="left"/>
      <w:pPr>
        <w:tabs>
          <w:tab w:val="num" w:pos="5760"/>
        </w:tabs>
        <w:ind w:left="5760" w:hanging="360"/>
      </w:pPr>
    </w:lvl>
    <w:lvl w:ilvl="8" w:tplc="ACBAF482" w:tentative="1">
      <w:start w:val="1"/>
      <w:numFmt w:val="decimal"/>
      <w:lvlText w:val="%9."/>
      <w:lvlJc w:val="left"/>
      <w:pPr>
        <w:tabs>
          <w:tab w:val="num" w:pos="6480"/>
        </w:tabs>
        <w:ind w:left="6480" w:hanging="360"/>
      </w:pPr>
    </w:lvl>
  </w:abstractNum>
  <w:abstractNum w:abstractNumId="2" w15:restartNumberingAfterBreak="0">
    <w:nsid w:val="524D1F50"/>
    <w:multiLevelType w:val="hybridMultilevel"/>
    <w:tmpl w:val="BE264400"/>
    <w:lvl w:ilvl="0" w:tplc="45D44BDE">
      <w:start w:val="1"/>
      <w:numFmt w:val="decimal"/>
      <w:lvlText w:val="%1."/>
      <w:lvlJc w:val="left"/>
      <w:pPr>
        <w:tabs>
          <w:tab w:val="num" w:pos="720"/>
        </w:tabs>
        <w:ind w:left="720" w:hanging="360"/>
      </w:pPr>
    </w:lvl>
    <w:lvl w:ilvl="1" w:tplc="EB0CF1D6" w:tentative="1">
      <w:start w:val="1"/>
      <w:numFmt w:val="decimal"/>
      <w:lvlText w:val="%2."/>
      <w:lvlJc w:val="left"/>
      <w:pPr>
        <w:tabs>
          <w:tab w:val="num" w:pos="1440"/>
        </w:tabs>
        <w:ind w:left="1440" w:hanging="360"/>
      </w:pPr>
    </w:lvl>
    <w:lvl w:ilvl="2" w:tplc="44D05E9C">
      <w:start w:val="1"/>
      <w:numFmt w:val="decimal"/>
      <w:lvlText w:val="%3."/>
      <w:lvlJc w:val="left"/>
      <w:pPr>
        <w:tabs>
          <w:tab w:val="num" w:pos="2160"/>
        </w:tabs>
        <w:ind w:left="2160" w:hanging="360"/>
      </w:pPr>
    </w:lvl>
    <w:lvl w:ilvl="3" w:tplc="F6DC20B0" w:tentative="1">
      <w:start w:val="1"/>
      <w:numFmt w:val="decimal"/>
      <w:lvlText w:val="%4."/>
      <w:lvlJc w:val="left"/>
      <w:pPr>
        <w:tabs>
          <w:tab w:val="num" w:pos="2880"/>
        </w:tabs>
        <w:ind w:left="2880" w:hanging="360"/>
      </w:pPr>
    </w:lvl>
    <w:lvl w:ilvl="4" w:tplc="524CB162" w:tentative="1">
      <w:start w:val="1"/>
      <w:numFmt w:val="decimal"/>
      <w:lvlText w:val="%5."/>
      <w:lvlJc w:val="left"/>
      <w:pPr>
        <w:tabs>
          <w:tab w:val="num" w:pos="3600"/>
        </w:tabs>
        <w:ind w:left="3600" w:hanging="360"/>
      </w:pPr>
    </w:lvl>
    <w:lvl w:ilvl="5" w:tplc="A134E9E6" w:tentative="1">
      <w:start w:val="1"/>
      <w:numFmt w:val="decimal"/>
      <w:lvlText w:val="%6."/>
      <w:lvlJc w:val="left"/>
      <w:pPr>
        <w:tabs>
          <w:tab w:val="num" w:pos="4320"/>
        </w:tabs>
        <w:ind w:left="4320" w:hanging="360"/>
      </w:pPr>
    </w:lvl>
    <w:lvl w:ilvl="6" w:tplc="9C1ECB78" w:tentative="1">
      <w:start w:val="1"/>
      <w:numFmt w:val="decimal"/>
      <w:lvlText w:val="%7."/>
      <w:lvlJc w:val="left"/>
      <w:pPr>
        <w:tabs>
          <w:tab w:val="num" w:pos="5040"/>
        </w:tabs>
        <w:ind w:left="5040" w:hanging="360"/>
      </w:pPr>
    </w:lvl>
    <w:lvl w:ilvl="7" w:tplc="71E28830" w:tentative="1">
      <w:start w:val="1"/>
      <w:numFmt w:val="decimal"/>
      <w:lvlText w:val="%8."/>
      <w:lvlJc w:val="left"/>
      <w:pPr>
        <w:tabs>
          <w:tab w:val="num" w:pos="5760"/>
        </w:tabs>
        <w:ind w:left="5760" w:hanging="360"/>
      </w:pPr>
    </w:lvl>
    <w:lvl w:ilvl="8" w:tplc="3812627A" w:tentative="1">
      <w:start w:val="1"/>
      <w:numFmt w:val="decimal"/>
      <w:lvlText w:val="%9."/>
      <w:lvlJc w:val="left"/>
      <w:pPr>
        <w:tabs>
          <w:tab w:val="num" w:pos="6480"/>
        </w:tabs>
        <w:ind w:left="6480" w:hanging="360"/>
      </w:pPr>
    </w:lvl>
  </w:abstractNum>
  <w:abstractNum w:abstractNumId="3" w15:restartNumberingAfterBreak="0">
    <w:nsid w:val="55CA6005"/>
    <w:multiLevelType w:val="hybridMultilevel"/>
    <w:tmpl w:val="C0368240"/>
    <w:lvl w:ilvl="0" w:tplc="6D3AE00E">
      <w:start w:val="12"/>
      <w:numFmt w:val="decimal"/>
      <w:lvlText w:val="%1."/>
      <w:lvlJc w:val="left"/>
      <w:pPr>
        <w:tabs>
          <w:tab w:val="num" w:pos="720"/>
        </w:tabs>
        <w:ind w:left="720" w:hanging="360"/>
      </w:pPr>
    </w:lvl>
    <w:lvl w:ilvl="1" w:tplc="207EE1F2" w:tentative="1">
      <w:start w:val="1"/>
      <w:numFmt w:val="decimal"/>
      <w:lvlText w:val="%2."/>
      <w:lvlJc w:val="left"/>
      <w:pPr>
        <w:tabs>
          <w:tab w:val="num" w:pos="1440"/>
        </w:tabs>
        <w:ind w:left="1440" w:hanging="360"/>
      </w:pPr>
    </w:lvl>
    <w:lvl w:ilvl="2" w:tplc="9B407284" w:tentative="1">
      <w:start w:val="1"/>
      <w:numFmt w:val="decimal"/>
      <w:lvlText w:val="%3."/>
      <w:lvlJc w:val="left"/>
      <w:pPr>
        <w:tabs>
          <w:tab w:val="num" w:pos="2160"/>
        </w:tabs>
        <w:ind w:left="2160" w:hanging="360"/>
      </w:pPr>
    </w:lvl>
    <w:lvl w:ilvl="3" w:tplc="B70A70B0" w:tentative="1">
      <w:start w:val="1"/>
      <w:numFmt w:val="decimal"/>
      <w:lvlText w:val="%4."/>
      <w:lvlJc w:val="left"/>
      <w:pPr>
        <w:tabs>
          <w:tab w:val="num" w:pos="2880"/>
        </w:tabs>
        <w:ind w:left="2880" w:hanging="360"/>
      </w:pPr>
    </w:lvl>
    <w:lvl w:ilvl="4" w:tplc="91B8A8C8" w:tentative="1">
      <w:start w:val="1"/>
      <w:numFmt w:val="decimal"/>
      <w:lvlText w:val="%5."/>
      <w:lvlJc w:val="left"/>
      <w:pPr>
        <w:tabs>
          <w:tab w:val="num" w:pos="3600"/>
        </w:tabs>
        <w:ind w:left="3600" w:hanging="360"/>
      </w:pPr>
    </w:lvl>
    <w:lvl w:ilvl="5" w:tplc="8D42A8A4" w:tentative="1">
      <w:start w:val="1"/>
      <w:numFmt w:val="decimal"/>
      <w:lvlText w:val="%6."/>
      <w:lvlJc w:val="left"/>
      <w:pPr>
        <w:tabs>
          <w:tab w:val="num" w:pos="4320"/>
        </w:tabs>
        <w:ind w:left="4320" w:hanging="360"/>
      </w:pPr>
    </w:lvl>
    <w:lvl w:ilvl="6" w:tplc="4BE05436" w:tentative="1">
      <w:start w:val="1"/>
      <w:numFmt w:val="decimal"/>
      <w:lvlText w:val="%7."/>
      <w:lvlJc w:val="left"/>
      <w:pPr>
        <w:tabs>
          <w:tab w:val="num" w:pos="5040"/>
        </w:tabs>
        <w:ind w:left="5040" w:hanging="360"/>
      </w:pPr>
    </w:lvl>
    <w:lvl w:ilvl="7" w:tplc="F3F6B5B0" w:tentative="1">
      <w:start w:val="1"/>
      <w:numFmt w:val="decimal"/>
      <w:lvlText w:val="%8."/>
      <w:lvlJc w:val="left"/>
      <w:pPr>
        <w:tabs>
          <w:tab w:val="num" w:pos="5760"/>
        </w:tabs>
        <w:ind w:left="5760" w:hanging="360"/>
      </w:pPr>
    </w:lvl>
    <w:lvl w:ilvl="8" w:tplc="AF201418" w:tentative="1">
      <w:start w:val="1"/>
      <w:numFmt w:val="decimal"/>
      <w:lvlText w:val="%9."/>
      <w:lvlJc w:val="left"/>
      <w:pPr>
        <w:tabs>
          <w:tab w:val="num" w:pos="6480"/>
        </w:tabs>
        <w:ind w:left="6480" w:hanging="360"/>
      </w:pPr>
    </w:lvl>
  </w:abstractNum>
  <w:abstractNum w:abstractNumId="4" w15:restartNumberingAfterBreak="0">
    <w:nsid w:val="7C9D6F33"/>
    <w:multiLevelType w:val="hybridMultilevel"/>
    <w:tmpl w:val="8586DB66"/>
    <w:lvl w:ilvl="0" w:tplc="8382A3DA">
      <w:start w:val="11"/>
      <w:numFmt w:val="decimal"/>
      <w:lvlText w:val="%1."/>
      <w:lvlJc w:val="left"/>
      <w:pPr>
        <w:tabs>
          <w:tab w:val="num" w:pos="720"/>
        </w:tabs>
        <w:ind w:left="720" w:hanging="360"/>
      </w:pPr>
    </w:lvl>
    <w:lvl w:ilvl="1" w:tplc="654EFEA4" w:tentative="1">
      <w:start w:val="1"/>
      <w:numFmt w:val="decimal"/>
      <w:lvlText w:val="%2."/>
      <w:lvlJc w:val="left"/>
      <w:pPr>
        <w:tabs>
          <w:tab w:val="num" w:pos="1440"/>
        </w:tabs>
        <w:ind w:left="1440" w:hanging="360"/>
      </w:pPr>
    </w:lvl>
    <w:lvl w:ilvl="2" w:tplc="71E61AF4">
      <w:start w:val="1"/>
      <w:numFmt w:val="lowerLetter"/>
      <w:lvlText w:val="%3."/>
      <w:lvlJc w:val="left"/>
      <w:pPr>
        <w:tabs>
          <w:tab w:val="num" w:pos="2160"/>
        </w:tabs>
        <w:ind w:left="2160" w:hanging="360"/>
      </w:pPr>
    </w:lvl>
    <w:lvl w:ilvl="3" w:tplc="411076DA" w:tentative="1">
      <w:start w:val="1"/>
      <w:numFmt w:val="decimal"/>
      <w:lvlText w:val="%4."/>
      <w:lvlJc w:val="left"/>
      <w:pPr>
        <w:tabs>
          <w:tab w:val="num" w:pos="2880"/>
        </w:tabs>
        <w:ind w:left="2880" w:hanging="360"/>
      </w:pPr>
    </w:lvl>
    <w:lvl w:ilvl="4" w:tplc="F1E216E2" w:tentative="1">
      <w:start w:val="1"/>
      <w:numFmt w:val="decimal"/>
      <w:lvlText w:val="%5."/>
      <w:lvlJc w:val="left"/>
      <w:pPr>
        <w:tabs>
          <w:tab w:val="num" w:pos="3600"/>
        </w:tabs>
        <w:ind w:left="3600" w:hanging="360"/>
      </w:pPr>
    </w:lvl>
    <w:lvl w:ilvl="5" w:tplc="3A2ABD4C" w:tentative="1">
      <w:start w:val="1"/>
      <w:numFmt w:val="decimal"/>
      <w:lvlText w:val="%6."/>
      <w:lvlJc w:val="left"/>
      <w:pPr>
        <w:tabs>
          <w:tab w:val="num" w:pos="4320"/>
        </w:tabs>
        <w:ind w:left="4320" w:hanging="360"/>
      </w:pPr>
    </w:lvl>
    <w:lvl w:ilvl="6" w:tplc="9F062D68" w:tentative="1">
      <w:start w:val="1"/>
      <w:numFmt w:val="decimal"/>
      <w:lvlText w:val="%7."/>
      <w:lvlJc w:val="left"/>
      <w:pPr>
        <w:tabs>
          <w:tab w:val="num" w:pos="5040"/>
        </w:tabs>
        <w:ind w:left="5040" w:hanging="360"/>
      </w:pPr>
    </w:lvl>
    <w:lvl w:ilvl="7" w:tplc="37A88D1A" w:tentative="1">
      <w:start w:val="1"/>
      <w:numFmt w:val="decimal"/>
      <w:lvlText w:val="%8."/>
      <w:lvlJc w:val="left"/>
      <w:pPr>
        <w:tabs>
          <w:tab w:val="num" w:pos="5760"/>
        </w:tabs>
        <w:ind w:left="5760" w:hanging="360"/>
      </w:pPr>
    </w:lvl>
    <w:lvl w:ilvl="8" w:tplc="C6CE74C2"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975"/>
    <w:rsid w:val="00021903"/>
    <w:rsid w:val="000B55AA"/>
    <w:rsid w:val="000E321A"/>
    <w:rsid w:val="00154C4F"/>
    <w:rsid w:val="00186EA9"/>
    <w:rsid w:val="001A5C99"/>
    <w:rsid w:val="001B4159"/>
    <w:rsid w:val="002E1894"/>
    <w:rsid w:val="002F2A56"/>
    <w:rsid w:val="00326EBB"/>
    <w:rsid w:val="00390607"/>
    <w:rsid w:val="003D14B5"/>
    <w:rsid w:val="004329C5"/>
    <w:rsid w:val="004D751A"/>
    <w:rsid w:val="00567478"/>
    <w:rsid w:val="0059150A"/>
    <w:rsid w:val="0068659F"/>
    <w:rsid w:val="006B725A"/>
    <w:rsid w:val="006F68A3"/>
    <w:rsid w:val="00760863"/>
    <w:rsid w:val="00766B9B"/>
    <w:rsid w:val="007724CB"/>
    <w:rsid w:val="008A6330"/>
    <w:rsid w:val="008C7755"/>
    <w:rsid w:val="008E3BDE"/>
    <w:rsid w:val="00945BAA"/>
    <w:rsid w:val="00946ACC"/>
    <w:rsid w:val="009E7783"/>
    <w:rsid w:val="00A07975"/>
    <w:rsid w:val="00A32277"/>
    <w:rsid w:val="00A9432F"/>
    <w:rsid w:val="00AB6E1D"/>
    <w:rsid w:val="00AC56C1"/>
    <w:rsid w:val="00B249AD"/>
    <w:rsid w:val="00B435C5"/>
    <w:rsid w:val="00B521DB"/>
    <w:rsid w:val="00C13589"/>
    <w:rsid w:val="00C6564F"/>
    <w:rsid w:val="00C95D2B"/>
    <w:rsid w:val="00CC1BA2"/>
    <w:rsid w:val="00CE2E07"/>
    <w:rsid w:val="00D00F5A"/>
    <w:rsid w:val="00D17201"/>
    <w:rsid w:val="00D733A5"/>
    <w:rsid w:val="00D911E4"/>
    <w:rsid w:val="00DE0E44"/>
    <w:rsid w:val="00E0483D"/>
    <w:rsid w:val="00E6084A"/>
    <w:rsid w:val="00E92894"/>
    <w:rsid w:val="00F530DE"/>
    <w:rsid w:val="00FD04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7E95F4"/>
  <w15:docId w15:val="{C214FACF-5837-4B02-95FD-3F9656DE0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33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33A5"/>
  </w:style>
  <w:style w:type="paragraph" w:styleId="Footer">
    <w:name w:val="footer"/>
    <w:basedOn w:val="Normal"/>
    <w:link w:val="FooterChar"/>
    <w:uiPriority w:val="99"/>
    <w:unhideWhenUsed/>
    <w:rsid w:val="00D733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33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9074026">
      <w:bodyDiv w:val="1"/>
      <w:marLeft w:val="0"/>
      <w:marRight w:val="0"/>
      <w:marTop w:val="0"/>
      <w:marBottom w:val="0"/>
      <w:divBdr>
        <w:top w:val="none" w:sz="0" w:space="0" w:color="auto"/>
        <w:left w:val="none" w:sz="0" w:space="0" w:color="auto"/>
        <w:bottom w:val="none" w:sz="0" w:space="0" w:color="auto"/>
        <w:right w:val="none" w:sz="0" w:space="0" w:color="auto"/>
      </w:divBdr>
      <w:divsChild>
        <w:div w:id="1310329816">
          <w:marLeft w:val="965"/>
          <w:marRight w:val="0"/>
          <w:marTop w:val="154"/>
          <w:marBottom w:val="0"/>
          <w:divBdr>
            <w:top w:val="none" w:sz="0" w:space="0" w:color="auto"/>
            <w:left w:val="none" w:sz="0" w:space="0" w:color="auto"/>
            <w:bottom w:val="none" w:sz="0" w:space="0" w:color="auto"/>
            <w:right w:val="none" w:sz="0" w:space="0" w:color="auto"/>
          </w:divBdr>
        </w:div>
        <w:div w:id="1729300820">
          <w:marLeft w:val="2160"/>
          <w:marRight w:val="0"/>
          <w:marTop w:val="115"/>
          <w:marBottom w:val="0"/>
          <w:divBdr>
            <w:top w:val="none" w:sz="0" w:space="0" w:color="auto"/>
            <w:left w:val="none" w:sz="0" w:space="0" w:color="auto"/>
            <w:bottom w:val="none" w:sz="0" w:space="0" w:color="auto"/>
            <w:right w:val="none" w:sz="0" w:space="0" w:color="auto"/>
          </w:divBdr>
        </w:div>
        <w:div w:id="1829176934">
          <w:marLeft w:val="2160"/>
          <w:marRight w:val="0"/>
          <w:marTop w:val="115"/>
          <w:marBottom w:val="0"/>
          <w:divBdr>
            <w:top w:val="none" w:sz="0" w:space="0" w:color="auto"/>
            <w:left w:val="none" w:sz="0" w:space="0" w:color="auto"/>
            <w:bottom w:val="none" w:sz="0" w:space="0" w:color="auto"/>
            <w:right w:val="none" w:sz="0" w:space="0" w:color="auto"/>
          </w:divBdr>
        </w:div>
      </w:divsChild>
    </w:div>
    <w:div w:id="354769237">
      <w:bodyDiv w:val="1"/>
      <w:marLeft w:val="0"/>
      <w:marRight w:val="0"/>
      <w:marTop w:val="0"/>
      <w:marBottom w:val="0"/>
      <w:divBdr>
        <w:top w:val="none" w:sz="0" w:space="0" w:color="auto"/>
        <w:left w:val="none" w:sz="0" w:space="0" w:color="auto"/>
        <w:bottom w:val="none" w:sz="0" w:space="0" w:color="auto"/>
        <w:right w:val="none" w:sz="0" w:space="0" w:color="auto"/>
      </w:divBdr>
      <w:divsChild>
        <w:div w:id="790052219">
          <w:marLeft w:val="835"/>
          <w:marRight w:val="0"/>
          <w:marTop w:val="134"/>
          <w:marBottom w:val="0"/>
          <w:divBdr>
            <w:top w:val="none" w:sz="0" w:space="0" w:color="auto"/>
            <w:left w:val="none" w:sz="0" w:space="0" w:color="auto"/>
            <w:bottom w:val="none" w:sz="0" w:space="0" w:color="auto"/>
            <w:right w:val="none" w:sz="0" w:space="0" w:color="auto"/>
          </w:divBdr>
        </w:div>
        <w:div w:id="540748280">
          <w:marLeft w:val="835"/>
          <w:marRight w:val="0"/>
          <w:marTop w:val="134"/>
          <w:marBottom w:val="0"/>
          <w:divBdr>
            <w:top w:val="none" w:sz="0" w:space="0" w:color="auto"/>
            <w:left w:val="none" w:sz="0" w:space="0" w:color="auto"/>
            <w:bottom w:val="none" w:sz="0" w:space="0" w:color="auto"/>
            <w:right w:val="none" w:sz="0" w:space="0" w:color="auto"/>
          </w:divBdr>
        </w:div>
        <w:div w:id="688483249">
          <w:marLeft w:val="835"/>
          <w:marRight w:val="0"/>
          <w:marTop w:val="134"/>
          <w:marBottom w:val="0"/>
          <w:divBdr>
            <w:top w:val="none" w:sz="0" w:space="0" w:color="auto"/>
            <w:left w:val="none" w:sz="0" w:space="0" w:color="auto"/>
            <w:bottom w:val="none" w:sz="0" w:space="0" w:color="auto"/>
            <w:right w:val="none" w:sz="0" w:space="0" w:color="auto"/>
          </w:divBdr>
        </w:div>
        <w:div w:id="66418246">
          <w:marLeft w:val="835"/>
          <w:marRight w:val="0"/>
          <w:marTop w:val="134"/>
          <w:marBottom w:val="0"/>
          <w:divBdr>
            <w:top w:val="none" w:sz="0" w:space="0" w:color="auto"/>
            <w:left w:val="none" w:sz="0" w:space="0" w:color="auto"/>
            <w:bottom w:val="none" w:sz="0" w:space="0" w:color="auto"/>
            <w:right w:val="none" w:sz="0" w:space="0" w:color="auto"/>
          </w:divBdr>
        </w:div>
      </w:divsChild>
    </w:div>
    <w:div w:id="594482721">
      <w:bodyDiv w:val="1"/>
      <w:marLeft w:val="0"/>
      <w:marRight w:val="0"/>
      <w:marTop w:val="0"/>
      <w:marBottom w:val="0"/>
      <w:divBdr>
        <w:top w:val="none" w:sz="0" w:space="0" w:color="auto"/>
        <w:left w:val="none" w:sz="0" w:space="0" w:color="auto"/>
        <w:bottom w:val="none" w:sz="0" w:space="0" w:color="auto"/>
        <w:right w:val="none" w:sz="0" w:space="0" w:color="auto"/>
      </w:divBdr>
      <w:divsChild>
        <w:div w:id="415595252">
          <w:marLeft w:val="965"/>
          <w:marRight w:val="0"/>
          <w:marTop w:val="154"/>
          <w:marBottom w:val="0"/>
          <w:divBdr>
            <w:top w:val="none" w:sz="0" w:space="0" w:color="auto"/>
            <w:left w:val="none" w:sz="0" w:space="0" w:color="auto"/>
            <w:bottom w:val="none" w:sz="0" w:space="0" w:color="auto"/>
            <w:right w:val="none" w:sz="0" w:space="0" w:color="auto"/>
          </w:divBdr>
        </w:div>
        <w:div w:id="253712368">
          <w:marLeft w:val="965"/>
          <w:marRight w:val="0"/>
          <w:marTop w:val="154"/>
          <w:marBottom w:val="0"/>
          <w:divBdr>
            <w:top w:val="none" w:sz="0" w:space="0" w:color="auto"/>
            <w:left w:val="none" w:sz="0" w:space="0" w:color="auto"/>
            <w:bottom w:val="none" w:sz="0" w:space="0" w:color="auto"/>
            <w:right w:val="none" w:sz="0" w:space="0" w:color="auto"/>
          </w:divBdr>
        </w:div>
        <w:div w:id="967592739">
          <w:marLeft w:val="965"/>
          <w:marRight w:val="0"/>
          <w:marTop w:val="154"/>
          <w:marBottom w:val="0"/>
          <w:divBdr>
            <w:top w:val="none" w:sz="0" w:space="0" w:color="auto"/>
            <w:left w:val="none" w:sz="0" w:space="0" w:color="auto"/>
            <w:bottom w:val="none" w:sz="0" w:space="0" w:color="auto"/>
            <w:right w:val="none" w:sz="0" w:space="0" w:color="auto"/>
          </w:divBdr>
        </w:div>
      </w:divsChild>
    </w:div>
    <w:div w:id="873464405">
      <w:bodyDiv w:val="1"/>
      <w:marLeft w:val="0"/>
      <w:marRight w:val="0"/>
      <w:marTop w:val="0"/>
      <w:marBottom w:val="0"/>
      <w:divBdr>
        <w:top w:val="none" w:sz="0" w:space="0" w:color="auto"/>
        <w:left w:val="none" w:sz="0" w:space="0" w:color="auto"/>
        <w:bottom w:val="none" w:sz="0" w:space="0" w:color="auto"/>
        <w:right w:val="none" w:sz="0" w:space="0" w:color="auto"/>
      </w:divBdr>
      <w:divsChild>
        <w:div w:id="1504394221">
          <w:marLeft w:val="965"/>
          <w:marRight w:val="0"/>
          <w:marTop w:val="134"/>
          <w:marBottom w:val="0"/>
          <w:divBdr>
            <w:top w:val="none" w:sz="0" w:space="0" w:color="auto"/>
            <w:left w:val="none" w:sz="0" w:space="0" w:color="auto"/>
            <w:bottom w:val="none" w:sz="0" w:space="0" w:color="auto"/>
            <w:right w:val="none" w:sz="0" w:space="0" w:color="auto"/>
          </w:divBdr>
        </w:div>
        <w:div w:id="471557508">
          <w:marLeft w:val="965"/>
          <w:marRight w:val="0"/>
          <w:marTop w:val="134"/>
          <w:marBottom w:val="0"/>
          <w:divBdr>
            <w:top w:val="none" w:sz="0" w:space="0" w:color="auto"/>
            <w:left w:val="none" w:sz="0" w:space="0" w:color="auto"/>
            <w:bottom w:val="none" w:sz="0" w:space="0" w:color="auto"/>
            <w:right w:val="none" w:sz="0" w:space="0" w:color="auto"/>
          </w:divBdr>
        </w:div>
        <w:div w:id="523638637">
          <w:marLeft w:val="965"/>
          <w:marRight w:val="0"/>
          <w:marTop w:val="134"/>
          <w:marBottom w:val="0"/>
          <w:divBdr>
            <w:top w:val="none" w:sz="0" w:space="0" w:color="auto"/>
            <w:left w:val="none" w:sz="0" w:space="0" w:color="auto"/>
            <w:bottom w:val="none" w:sz="0" w:space="0" w:color="auto"/>
            <w:right w:val="none" w:sz="0" w:space="0" w:color="auto"/>
          </w:divBdr>
        </w:div>
        <w:div w:id="923883131">
          <w:marLeft w:val="965"/>
          <w:marRight w:val="0"/>
          <w:marTop w:val="134"/>
          <w:marBottom w:val="0"/>
          <w:divBdr>
            <w:top w:val="none" w:sz="0" w:space="0" w:color="auto"/>
            <w:left w:val="none" w:sz="0" w:space="0" w:color="auto"/>
            <w:bottom w:val="none" w:sz="0" w:space="0" w:color="auto"/>
            <w:right w:val="none" w:sz="0" w:space="0" w:color="auto"/>
          </w:divBdr>
        </w:div>
        <w:div w:id="1545294688">
          <w:marLeft w:val="965"/>
          <w:marRight w:val="0"/>
          <w:marTop w:val="134"/>
          <w:marBottom w:val="0"/>
          <w:divBdr>
            <w:top w:val="none" w:sz="0" w:space="0" w:color="auto"/>
            <w:left w:val="none" w:sz="0" w:space="0" w:color="auto"/>
            <w:bottom w:val="none" w:sz="0" w:space="0" w:color="auto"/>
            <w:right w:val="none" w:sz="0" w:space="0" w:color="auto"/>
          </w:divBdr>
        </w:div>
      </w:divsChild>
    </w:div>
    <w:div w:id="1201628983">
      <w:bodyDiv w:val="1"/>
      <w:marLeft w:val="0"/>
      <w:marRight w:val="0"/>
      <w:marTop w:val="0"/>
      <w:marBottom w:val="0"/>
      <w:divBdr>
        <w:top w:val="none" w:sz="0" w:space="0" w:color="auto"/>
        <w:left w:val="none" w:sz="0" w:space="0" w:color="auto"/>
        <w:bottom w:val="none" w:sz="0" w:space="0" w:color="auto"/>
        <w:right w:val="none" w:sz="0" w:space="0" w:color="auto"/>
      </w:divBdr>
      <w:divsChild>
        <w:div w:id="1411542596">
          <w:marLeft w:val="965"/>
          <w:marRight w:val="0"/>
          <w:marTop w:val="154"/>
          <w:marBottom w:val="0"/>
          <w:divBdr>
            <w:top w:val="none" w:sz="0" w:space="0" w:color="auto"/>
            <w:left w:val="none" w:sz="0" w:space="0" w:color="auto"/>
            <w:bottom w:val="none" w:sz="0" w:space="0" w:color="auto"/>
            <w:right w:val="none" w:sz="0" w:space="0" w:color="auto"/>
          </w:divBdr>
        </w:div>
        <w:div w:id="1652176974">
          <w:marLeft w:val="2160"/>
          <w:marRight w:val="0"/>
          <w:marTop w:val="115"/>
          <w:marBottom w:val="0"/>
          <w:divBdr>
            <w:top w:val="none" w:sz="0" w:space="0" w:color="auto"/>
            <w:left w:val="none" w:sz="0" w:space="0" w:color="auto"/>
            <w:bottom w:val="none" w:sz="0" w:space="0" w:color="auto"/>
            <w:right w:val="none" w:sz="0" w:space="0" w:color="auto"/>
          </w:divBdr>
        </w:div>
        <w:div w:id="544878484">
          <w:marLeft w:val="2160"/>
          <w:marRight w:val="0"/>
          <w:marTop w:val="115"/>
          <w:marBottom w:val="0"/>
          <w:divBdr>
            <w:top w:val="none" w:sz="0" w:space="0" w:color="auto"/>
            <w:left w:val="none" w:sz="0" w:space="0" w:color="auto"/>
            <w:bottom w:val="none" w:sz="0" w:space="0" w:color="auto"/>
            <w:right w:val="none" w:sz="0" w:space="0" w:color="auto"/>
          </w:divBdr>
        </w:div>
        <w:div w:id="1292906754">
          <w:marLeft w:val="2160"/>
          <w:marRight w:val="0"/>
          <w:marTop w:val="115"/>
          <w:marBottom w:val="0"/>
          <w:divBdr>
            <w:top w:val="none" w:sz="0" w:space="0" w:color="auto"/>
            <w:left w:val="none" w:sz="0" w:space="0" w:color="auto"/>
            <w:bottom w:val="none" w:sz="0" w:space="0" w:color="auto"/>
            <w:right w:val="none" w:sz="0" w:space="0" w:color="auto"/>
          </w:divBdr>
        </w:div>
        <w:div w:id="944113336">
          <w:marLeft w:val="2160"/>
          <w:marRight w:val="0"/>
          <w:marTop w:val="11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1054</Words>
  <Characters>6013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John.sf</dc:creator>
  <cp:lastModifiedBy>Sommers-Flanagan, John</cp:lastModifiedBy>
  <cp:revision>3</cp:revision>
  <cp:lastPrinted>2012-02-13T21:52:00Z</cp:lastPrinted>
  <dcterms:created xsi:type="dcterms:W3CDTF">2022-05-30T23:04:00Z</dcterms:created>
  <dcterms:modified xsi:type="dcterms:W3CDTF">2022-05-30T23:05:00Z</dcterms:modified>
</cp:coreProperties>
</file>